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51" w:rsidRDefault="00FA4D51" w:rsidP="0003633F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spacing w:after="0"/>
        <w:ind w:left="288" w:right="144"/>
      </w:pPr>
    </w:p>
    <w:p w:rsidR="00C028C9" w:rsidRDefault="0003633F" w:rsidP="0003633F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spacing w:after="0"/>
        <w:ind w:left="288" w:right="144"/>
      </w:pPr>
      <w:r>
        <w:t>May 30</w:t>
      </w:r>
      <w:r w:rsidR="0010509F">
        <w:t>, 2014</w:t>
      </w:r>
    </w:p>
    <w:p w:rsidR="0010509F" w:rsidRDefault="0010509F" w:rsidP="0003633F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spacing w:after="0"/>
        <w:ind w:left="288" w:right="144"/>
      </w:pPr>
    </w:p>
    <w:p w:rsidR="0010509F" w:rsidRDefault="0010509F" w:rsidP="0003633F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spacing w:after="0"/>
        <w:ind w:left="288" w:right="144"/>
      </w:pPr>
    </w:p>
    <w:p w:rsidR="0010509F" w:rsidRDefault="0010509F" w:rsidP="0003633F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spacing w:after="0"/>
        <w:ind w:left="288" w:right="144"/>
      </w:pPr>
      <w:r>
        <w:t>Dear Parents,</w:t>
      </w:r>
    </w:p>
    <w:p w:rsidR="0010509F" w:rsidRDefault="0010509F" w:rsidP="0003633F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spacing w:after="0"/>
        <w:ind w:left="288" w:right="144"/>
      </w:pPr>
    </w:p>
    <w:p w:rsidR="0010509F" w:rsidRDefault="0010509F" w:rsidP="0003633F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spacing w:after="0"/>
        <w:ind w:left="288" w:right="144"/>
      </w:pPr>
      <w:r>
        <w:t xml:space="preserve">All high school students are asked to read </w:t>
      </w:r>
      <w:r w:rsidRPr="0010509F">
        <w:rPr>
          <w:b/>
        </w:rPr>
        <w:t xml:space="preserve">two </w:t>
      </w:r>
      <w:r>
        <w:t>literary selections this summer.</w:t>
      </w:r>
    </w:p>
    <w:p w:rsidR="0010509F" w:rsidRDefault="0010509F" w:rsidP="0003633F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spacing w:after="0"/>
        <w:ind w:left="288" w:right="144"/>
      </w:pPr>
    </w:p>
    <w:p w:rsidR="0010509F" w:rsidRDefault="0010509F" w:rsidP="0003633F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spacing w:after="0"/>
        <w:ind w:left="288" w:right="144"/>
      </w:pPr>
      <w:r>
        <w:t xml:space="preserve">All incoming freshmen, sophomores, and juniors have been assigned one short classic work, either a specific play or a very abridged version of an epic poem.  These selections will be discussed and analyzed in the English classroom during the 2014-2015 school </w:t>
      </w:r>
      <w:proofErr w:type="gramStart"/>
      <w:r>
        <w:t>year</w:t>
      </w:r>
      <w:proofErr w:type="gramEnd"/>
      <w:r>
        <w:t>.  In addition, freshmen sophomores, and juniors must choose a novel to read from a selected list.  Seniors can simply choose their two books that they wish to read from the given list.</w:t>
      </w:r>
    </w:p>
    <w:p w:rsidR="0010509F" w:rsidRDefault="0010509F" w:rsidP="0003633F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spacing w:after="0"/>
        <w:ind w:left="288" w:right="144"/>
      </w:pPr>
    </w:p>
    <w:p w:rsidR="00AE5455" w:rsidRDefault="0010509F" w:rsidP="0003633F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spacing w:after="0"/>
        <w:ind w:left="288" w:right="144"/>
      </w:pPr>
      <w:r>
        <w:t xml:space="preserve">During the first week of school in the fall, all students will take comprehension reading tests on their two literary works.  If seniors do not have an English class </w:t>
      </w:r>
    </w:p>
    <w:p w:rsidR="00AE5455" w:rsidRDefault="0010509F" w:rsidP="0003633F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spacing w:after="0"/>
        <w:ind w:left="288" w:right="144"/>
      </w:pPr>
      <w:proofErr w:type="gramStart"/>
      <w:r>
        <w:t>first</w:t>
      </w:r>
      <w:proofErr w:type="gramEnd"/>
      <w:r>
        <w:t xml:space="preserve"> semester, they will still be required to take the summer reading test at the </w:t>
      </w:r>
    </w:p>
    <w:p w:rsidR="00AE5455" w:rsidRDefault="0010509F" w:rsidP="0003633F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spacing w:after="0"/>
        <w:ind w:left="288" w:right="144"/>
      </w:pPr>
      <w:proofErr w:type="gramStart"/>
      <w:r>
        <w:t>same</w:t>
      </w:r>
      <w:proofErr w:type="gramEnd"/>
      <w:r>
        <w:t xml:space="preserve"> time as all other students.  The required reading and choices for each </w:t>
      </w:r>
    </w:p>
    <w:p w:rsidR="0010509F" w:rsidRDefault="0010509F" w:rsidP="0003633F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spacing w:after="0"/>
        <w:ind w:left="288" w:right="144"/>
      </w:pPr>
      <w:proofErr w:type="gramStart"/>
      <w:r>
        <w:t>grade</w:t>
      </w:r>
      <w:proofErr w:type="gramEnd"/>
      <w:r>
        <w:t xml:space="preserve"> level are on the back of this letter.</w:t>
      </w:r>
    </w:p>
    <w:p w:rsidR="0010509F" w:rsidRDefault="0010509F" w:rsidP="0003633F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spacing w:after="0"/>
        <w:ind w:left="288" w:right="144"/>
      </w:pPr>
    </w:p>
    <w:p w:rsidR="00AE5455" w:rsidRDefault="0010509F" w:rsidP="0003633F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spacing w:after="0"/>
        <w:ind w:left="288" w:right="144"/>
      </w:pPr>
      <w:r>
        <w:t xml:space="preserve">The titles are gleaned from recommended summer reading lists to maintain </w:t>
      </w:r>
    </w:p>
    <w:p w:rsidR="00AE5455" w:rsidRDefault="0010509F" w:rsidP="0003633F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spacing w:after="0"/>
        <w:ind w:left="288" w:right="144"/>
      </w:pPr>
      <w:proofErr w:type="gramStart"/>
      <w:r>
        <w:t>fluency</w:t>
      </w:r>
      <w:proofErr w:type="gramEnd"/>
      <w:r>
        <w:t xml:space="preserve"> and to encourage independent reading.  In addition, since many colleges expect students to have read a variety of classic literary works, this summer </w:t>
      </w:r>
    </w:p>
    <w:p w:rsidR="00AE5455" w:rsidRDefault="0010509F" w:rsidP="0003633F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spacing w:after="0"/>
        <w:ind w:left="288" w:right="144"/>
      </w:pPr>
      <w:proofErr w:type="gramStart"/>
      <w:r>
        <w:t>reading</w:t>
      </w:r>
      <w:proofErr w:type="gramEnd"/>
      <w:r>
        <w:t xml:space="preserve"> will increase their literary exposure.  Students may easily find these titles </w:t>
      </w:r>
    </w:p>
    <w:p w:rsidR="00FA4D51" w:rsidRDefault="0010509F" w:rsidP="0003633F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spacing w:after="0"/>
        <w:ind w:left="288" w:right="144"/>
      </w:pPr>
      <w:proofErr w:type="gramStart"/>
      <w:r>
        <w:t>at</w:t>
      </w:r>
      <w:proofErr w:type="gramEnd"/>
      <w:r>
        <w:t xml:space="preserve"> libraries</w:t>
      </w:r>
      <w:r w:rsidR="00FA4D51">
        <w:t xml:space="preserve"> and bookstores.</w:t>
      </w:r>
    </w:p>
    <w:p w:rsidR="00FA4D51" w:rsidRDefault="00FA4D51" w:rsidP="0003633F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spacing w:after="0"/>
        <w:ind w:left="288" w:right="144"/>
      </w:pPr>
    </w:p>
    <w:p w:rsidR="00AE5455" w:rsidRDefault="00FA4D51" w:rsidP="0003633F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spacing w:after="0"/>
        <w:ind w:left="288" w:right="144"/>
      </w:pPr>
      <w:r>
        <w:t xml:space="preserve">Maybe friends can decide together what book to read and even join book clubs </w:t>
      </w:r>
    </w:p>
    <w:p w:rsidR="0010509F" w:rsidRDefault="00FA4D51" w:rsidP="0003633F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spacing w:after="0"/>
        <w:ind w:left="288" w:right="144"/>
      </w:pPr>
      <w:proofErr w:type="gramStart"/>
      <w:r>
        <w:t>and</w:t>
      </w:r>
      <w:proofErr w:type="gramEnd"/>
      <w:r>
        <w:t xml:space="preserve"> meet at coffeehouses </w:t>
      </w:r>
      <w:r>
        <w:sym w:font="Wingdings" w:char="F04A"/>
      </w:r>
      <w:r>
        <w:t>!</w:t>
      </w:r>
      <w:r w:rsidR="0010509F">
        <w:t xml:space="preserve"> </w:t>
      </w:r>
      <w:r>
        <w:t xml:space="preserve"> Hopefully, summer and reading and pleasure will unite for everyone’s literary benefit.</w:t>
      </w:r>
    </w:p>
    <w:p w:rsidR="00FA4D51" w:rsidRDefault="00FA4D51" w:rsidP="0003633F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spacing w:after="0"/>
        <w:ind w:left="288" w:right="144"/>
      </w:pPr>
    </w:p>
    <w:p w:rsidR="00FA4D51" w:rsidRDefault="00FA4D51" w:rsidP="0003633F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spacing w:after="0"/>
        <w:ind w:left="288" w:right="144"/>
      </w:pPr>
      <w:r>
        <w:t>We wish everyone a blessed summer!</w:t>
      </w:r>
    </w:p>
    <w:p w:rsidR="00FA4D51" w:rsidRPr="0003633F" w:rsidRDefault="00FA4D51" w:rsidP="0003633F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spacing w:after="0"/>
        <w:ind w:left="288" w:right="144"/>
        <w:rPr>
          <w:sz w:val="16"/>
          <w:szCs w:val="16"/>
        </w:rPr>
      </w:pPr>
    </w:p>
    <w:p w:rsidR="00FA4D51" w:rsidRDefault="00FA4D51" w:rsidP="0003633F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spacing w:after="0"/>
        <w:ind w:left="288" w:right="144"/>
      </w:pPr>
      <w:r>
        <w:t xml:space="preserve">Mrs. Allen, </w:t>
      </w:r>
      <w:r w:rsidR="0003633F">
        <w:t xml:space="preserve">Mrs. </w:t>
      </w:r>
      <w:proofErr w:type="spellStart"/>
      <w:r w:rsidR="0003633F">
        <w:t>Christopher</w:t>
      </w:r>
      <w:r>
        <w:t>son</w:t>
      </w:r>
      <w:proofErr w:type="spellEnd"/>
      <w:r>
        <w:t xml:space="preserve">, Mrs. </w:t>
      </w:r>
      <w:proofErr w:type="spellStart"/>
      <w:r>
        <w:t>Horlings</w:t>
      </w:r>
      <w:proofErr w:type="spellEnd"/>
      <w:r>
        <w:t xml:space="preserve">, Ms. </w:t>
      </w:r>
      <w:proofErr w:type="spellStart"/>
      <w:r>
        <w:t>Hostetter</w:t>
      </w:r>
      <w:proofErr w:type="spellEnd"/>
      <w:r>
        <w:t>, and Mrs. Wolfe</w:t>
      </w:r>
    </w:p>
    <w:p w:rsidR="00FA4D51" w:rsidRDefault="00FA4D51" w:rsidP="0003633F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spacing w:after="0"/>
        <w:ind w:left="288" w:right="144"/>
      </w:pPr>
    </w:p>
    <w:p w:rsidR="00CE410C" w:rsidRDefault="00CE410C" w:rsidP="0003633F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spacing w:after="0"/>
        <w:ind w:left="288" w:right="144"/>
      </w:pPr>
    </w:p>
    <w:p w:rsidR="00360E92" w:rsidRDefault="00360E92" w:rsidP="0003633F">
      <w:pPr>
        <w:pBdr>
          <w:top w:val="thickThinMediumGap" w:sz="36" w:space="1" w:color="auto"/>
          <w:left w:val="thickThinMediumGap" w:sz="36" w:space="4" w:color="auto"/>
          <w:bottom w:val="thinThickMediumGap" w:sz="36" w:space="1" w:color="auto"/>
          <w:right w:val="thinThickMediumGap" w:sz="36" w:space="4" w:color="auto"/>
        </w:pBdr>
        <w:spacing w:after="0"/>
        <w:ind w:left="288" w:right="144"/>
      </w:pPr>
    </w:p>
    <w:p w:rsidR="0003633F" w:rsidRDefault="0003633F" w:rsidP="00CE410C"/>
    <w:p w:rsidR="0003633F" w:rsidRDefault="0003633F" w:rsidP="00CE410C"/>
    <w:p w:rsidR="00AE5455" w:rsidRPr="00AE5455" w:rsidRDefault="00AE5455" w:rsidP="00AE545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sz w:val="16"/>
          <w:szCs w:val="16"/>
        </w:rPr>
      </w:pPr>
    </w:p>
    <w:p w:rsidR="00CE410C" w:rsidRPr="00AE5455" w:rsidRDefault="00CE410C" w:rsidP="00AE545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b/>
          <w:sz w:val="36"/>
          <w:szCs w:val="36"/>
        </w:rPr>
      </w:pPr>
      <w:r w:rsidRPr="00CE410C">
        <w:rPr>
          <w:b/>
          <w:sz w:val="36"/>
          <w:szCs w:val="36"/>
        </w:rPr>
        <w:t xml:space="preserve">Summer Reading Selections </w:t>
      </w:r>
      <w:r w:rsidRPr="00CE410C">
        <w:rPr>
          <w:b/>
        </w:rPr>
        <w:t>for</w:t>
      </w:r>
      <w:r w:rsidRPr="00CE410C">
        <w:rPr>
          <w:b/>
          <w:sz w:val="36"/>
          <w:szCs w:val="36"/>
        </w:rPr>
        <w:t xml:space="preserve"> </w:t>
      </w:r>
      <w:proofErr w:type="gramStart"/>
      <w:r w:rsidRPr="00CE410C">
        <w:rPr>
          <w:b/>
          <w:sz w:val="36"/>
          <w:szCs w:val="36"/>
        </w:rPr>
        <w:t>Summer</w:t>
      </w:r>
      <w:proofErr w:type="gramEnd"/>
      <w:r w:rsidRPr="00CE410C">
        <w:rPr>
          <w:b/>
          <w:sz w:val="36"/>
          <w:szCs w:val="36"/>
        </w:rPr>
        <w:t>, 2014</w:t>
      </w:r>
    </w:p>
    <w:p w:rsidR="00CE410C" w:rsidRDefault="00360E92" w:rsidP="00AE545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E410C" w:rsidRPr="00CE410C">
        <w:rPr>
          <w:b/>
          <w:sz w:val="28"/>
          <w:szCs w:val="28"/>
        </w:rPr>
        <w:t>9</w:t>
      </w:r>
      <w:r w:rsidR="00CE410C" w:rsidRPr="00CE410C">
        <w:rPr>
          <w:b/>
          <w:sz w:val="28"/>
          <w:szCs w:val="28"/>
          <w:vertAlign w:val="superscript"/>
        </w:rPr>
        <w:t>th</w:t>
      </w:r>
      <w:r w:rsidR="00CE410C" w:rsidRPr="00CE410C">
        <w:rPr>
          <w:b/>
          <w:sz w:val="28"/>
          <w:szCs w:val="28"/>
        </w:rPr>
        <w:t xml:space="preserve"> Grade</w:t>
      </w:r>
    </w:p>
    <w:p w:rsidR="00CE410C" w:rsidRDefault="00854D17" w:rsidP="00AE545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120"/>
      </w:pPr>
      <w:r>
        <w:t xml:space="preserve">     </w:t>
      </w:r>
      <w:r w:rsidR="00CE410C">
        <w:t xml:space="preserve">You must read </w:t>
      </w:r>
      <w:r w:rsidR="00CE410C" w:rsidRPr="00854D17">
        <w:rPr>
          <w:b/>
          <w:i/>
        </w:rPr>
        <w:t>Inherit the Wind</w:t>
      </w:r>
      <w:r w:rsidR="00CE410C">
        <w:t xml:space="preserve"> b</w:t>
      </w:r>
      <w:r w:rsidR="0098163D">
        <w:t>y Jerome Lawrence and Robert Le</w:t>
      </w:r>
      <w:r w:rsidR="00CE410C">
        <w:t>e.</w:t>
      </w:r>
    </w:p>
    <w:p w:rsidR="00CE410C" w:rsidRDefault="00854D17" w:rsidP="00AE545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120"/>
      </w:pPr>
      <w:r>
        <w:t xml:space="preserve">     </w:t>
      </w:r>
      <w:r w:rsidR="00CE410C">
        <w:t xml:space="preserve">You must also </w:t>
      </w:r>
      <w:r w:rsidR="00CE410C" w:rsidRPr="00854D17">
        <w:rPr>
          <w:b/>
          <w:u w:val="single"/>
        </w:rPr>
        <w:t>choose one</w:t>
      </w:r>
      <w:r w:rsidR="00CE410C">
        <w:t xml:space="preserve"> of these choices:</w:t>
      </w:r>
    </w:p>
    <w:p w:rsidR="00CE410C" w:rsidRDefault="00854D17" w:rsidP="00AE545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120"/>
      </w:pPr>
      <w:r>
        <w:tab/>
      </w:r>
      <w:r>
        <w:tab/>
      </w:r>
      <w:r w:rsidR="00CE410C" w:rsidRPr="00854D17">
        <w:rPr>
          <w:i/>
        </w:rPr>
        <w:t>Into the Wild</w:t>
      </w:r>
      <w:r w:rsidR="00CE410C">
        <w:t xml:space="preserve"> </w:t>
      </w:r>
      <w:r w:rsidR="00CE410C" w:rsidRPr="00336D6A">
        <w:rPr>
          <w:sz w:val="18"/>
          <w:szCs w:val="18"/>
        </w:rPr>
        <w:t>by</w:t>
      </w:r>
      <w:r w:rsidR="00CE410C">
        <w:t xml:space="preserve"> </w:t>
      </w:r>
      <w:r>
        <w:t xml:space="preserve">Jon </w:t>
      </w:r>
      <w:proofErr w:type="spellStart"/>
      <w:r>
        <w:t>Krakauer</w:t>
      </w:r>
      <w:proofErr w:type="spellEnd"/>
    </w:p>
    <w:p w:rsidR="00854D17" w:rsidRDefault="00854D17" w:rsidP="00AE545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120"/>
      </w:pPr>
      <w:r>
        <w:tab/>
      </w:r>
      <w:r>
        <w:tab/>
      </w:r>
      <w:r w:rsidRPr="00854D17">
        <w:rPr>
          <w:i/>
        </w:rPr>
        <w:t xml:space="preserve">The </w:t>
      </w:r>
      <w:proofErr w:type="spellStart"/>
      <w:r w:rsidRPr="00854D17">
        <w:rPr>
          <w:i/>
        </w:rPr>
        <w:t>Scopio</w:t>
      </w:r>
      <w:proofErr w:type="spellEnd"/>
      <w:r w:rsidRPr="00854D17">
        <w:rPr>
          <w:i/>
        </w:rPr>
        <w:t xml:space="preserve"> Races</w:t>
      </w:r>
      <w:r>
        <w:t xml:space="preserve"> </w:t>
      </w:r>
      <w:r w:rsidRPr="00336D6A">
        <w:rPr>
          <w:sz w:val="18"/>
          <w:szCs w:val="18"/>
        </w:rPr>
        <w:t>by</w:t>
      </w:r>
      <w:r>
        <w:t xml:space="preserve"> Maggie </w:t>
      </w:r>
      <w:proofErr w:type="spellStart"/>
      <w:r>
        <w:t>Stiefvater</w:t>
      </w:r>
      <w:proofErr w:type="spellEnd"/>
    </w:p>
    <w:p w:rsidR="00854D17" w:rsidRDefault="00360E92" w:rsidP="00AE545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4D17" w:rsidRPr="00854D17">
        <w:rPr>
          <w:b/>
          <w:sz w:val="28"/>
          <w:szCs w:val="28"/>
        </w:rPr>
        <w:t>10</w:t>
      </w:r>
      <w:r w:rsidR="00854D17" w:rsidRPr="00854D17">
        <w:rPr>
          <w:b/>
          <w:sz w:val="28"/>
          <w:szCs w:val="28"/>
          <w:vertAlign w:val="superscript"/>
        </w:rPr>
        <w:t>th</w:t>
      </w:r>
      <w:r w:rsidR="00854D17" w:rsidRPr="00854D17">
        <w:rPr>
          <w:b/>
          <w:sz w:val="28"/>
          <w:szCs w:val="28"/>
        </w:rPr>
        <w:t xml:space="preserve"> Grade</w:t>
      </w:r>
    </w:p>
    <w:p w:rsidR="00854D17" w:rsidRDefault="00854D17" w:rsidP="00AE545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120"/>
      </w:pPr>
      <w:r>
        <w:t xml:space="preserve">     Y</w:t>
      </w:r>
      <w:r w:rsidRPr="00854D17">
        <w:t xml:space="preserve">ou must read </w:t>
      </w:r>
      <w:r w:rsidRPr="00854D17">
        <w:rPr>
          <w:b/>
          <w:i/>
        </w:rPr>
        <w:t>The Odyssey</w:t>
      </w:r>
      <w:r w:rsidRPr="00854D17">
        <w:t xml:space="preserve"> by </w:t>
      </w:r>
      <w:r>
        <w:t>Homer, the VERY abridged version loaned to you.</w:t>
      </w:r>
    </w:p>
    <w:p w:rsidR="00854D17" w:rsidRDefault="00854D17" w:rsidP="00AE545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120"/>
      </w:pPr>
      <w:r>
        <w:t xml:space="preserve">     You must also </w:t>
      </w:r>
      <w:r w:rsidRPr="0098163D">
        <w:rPr>
          <w:b/>
          <w:u w:val="single"/>
        </w:rPr>
        <w:t>choose one</w:t>
      </w:r>
      <w:r>
        <w:t xml:space="preserve"> of these contemporary, best-selling novels:</w:t>
      </w:r>
    </w:p>
    <w:p w:rsidR="00854D17" w:rsidRDefault="00854D17" w:rsidP="00AE545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120"/>
      </w:pPr>
      <w:r>
        <w:tab/>
      </w:r>
      <w:r>
        <w:tab/>
        <w:t xml:space="preserve"> </w:t>
      </w:r>
      <w:r w:rsidRPr="00854D17">
        <w:rPr>
          <w:i/>
        </w:rPr>
        <w:t>Into the Wild</w:t>
      </w:r>
      <w:r>
        <w:t xml:space="preserve"> </w:t>
      </w:r>
      <w:r w:rsidRPr="00336D6A">
        <w:rPr>
          <w:sz w:val="18"/>
          <w:szCs w:val="18"/>
        </w:rPr>
        <w:t>by</w:t>
      </w:r>
      <w:r>
        <w:t xml:space="preserve"> Jon </w:t>
      </w:r>
      <w:proofErr w:type="spellStart"/>
      <w:r>
        <w:t>Krakauer</w:t>
      </w:r>
      <w:proofErr w:type="spellEnd"/>
    </w:p>
    <w:p w:rsidR="00854D17" w:rsidRDefault="00854D17" w:rsidP="00AE545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120"/>
      </w:pPr>
      <w:r>
        <w:tab/>
      </w:r>
      <w:r>
        <w:tab/>
      </w:r>
      <w:r w:rsidRPr="00854D17">
        <w:rPr>
          <w:i/>
        </w:rPr>
        <w:t xml:space="preserve">The </w:t>
      </w:r>
      <w:proofErr w:type="spellStart"/>
      <w:r w:rsidRPr="00854D17">
        <w:rPr>
          <w:i/>
        </w:rPr>
        <w:t>Scopio</w:t>
      </w:r>
      <w:proofErr w:type="spellEnd"/>
      <w:r w:rsidRPr="00854D17">
        <w:rPr>
          <w:i/>
        </w:rPr>
        <w:t xml:space="preserve"> Races</w:t>
      </w:r>
      <w:r>
        <w:t xml:space="preserve"> </w:t>
      </w:r>
      <w:r w:rsidRPr="00336D6A">
        <w:rPr>
          <w:sz w:val="18"/>
          <w:szCs w:val="18"/>
        </w:rPr>
        <w:t>by</w:t>
      </w:r>
      <w:r>
        <w:t xml:space="preserve"> Maggie </w:t>
      </w:r>
      <w:proofErr w:type="spellStart"/>
      <w:r>
        <w:t>Stiefvater</w:t>
      </w:r>
      <w:proofErr w:type="spellEnd"/>
    </w:p>
    <w:p w:rsidR="00854D17" w:rsidRDefault="00360E92" w:rsidP="00AE545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4D17" w:rsidRPr="00854D17">
        <w:rPr>
          <w:b/>
          <w:sz w:val="28"/>
          <w:szCs w:val="28"/>
        </w:rPr>
        <w:t>11</w:t>
      </w:r>
      <w:r w:rsidR="00854D17" w:rsidRPr="00854D17">
        <w:rPr>
          <w:b/>
          <w:sz w:val="28"/>
          <w:szCs w:val="28"/>
          <w:vertAlign w:val="superscript"/>
        </w:rPr>
        <w:t>th</w:t>
      </w:r>
      <w:r w:rsidR="00854D17" w:rsidRPr="00854D17">
        <w:rPr>
          <w:b/>
          <w:sz w:val="28"/>
          <w:szCs w:val="28"/>
        </w:rPr>
        <w:t xml:space="preserve"> Grade</w:t>
      </w:r>
    </w:p>
    <w:p w:rsidR="00854D17" w:rsidRDefault="00854D17" w:rsidP="00AE545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120"/>
      </w:pPr>
      <w:r>
        <w:t xml:space="preserve">     You must read </w:t>
      </w:r>
      <w:r w:rsidRPr="00854D17">
        <w:rPr>
          <w:b/>
          <w:i/>
        </w:rPr>
        <w:t xml:space="preserve">The Importance of Being Ernest </w:t>
      </w:r>
      <w:r>
        <w:t>by Oscar Wilde</w:t>
      </w:r>
    </w:p>
    <w:p w:rsidR="0098163D" w:rsidRDefault="0098163D" w:rsidP="00AE545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120"/>
      </w:pPr>
      <w:r>
        <w:t xml:space="preserve">     You must also </w:t>
      </w:r>
      <w:r w:rsidRPr="0098163D">
        <w:rPr>
          <w:b/>
          <w:u w:val="single"/>
        </w:rPr>
        <w:t>choose one</w:t>
      </w:r>
      <w:r>
        <w:t xml:space="preserve"> of these contemporary, best-selling novels:</w:t>
      </w:r>
    </w:p>
    <w:p w:rsidR="0098163D" w:rsidRDefault="0098163D" w:rsidP="00AE545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120"/>
      </w:pPr>
      <w:r>
        <w:tab/>
      </w:r>
      <w:r>
        <w:tab/>
      </w:r>
      <w:r w:rsidRPr="0098163D">
        <w:rPr>
          <w:i/>
        </w:rPr>
        <w:t>The Invention of Wings</w:t>
      </w:r>
      <w:r>
        <w:t xml:space="preserve"> </w:t>
      </w:r>
      <w:r w:rsidRPr="00336D6A">
        <w:rPr>
          <w:sz w:val="18"/>
          <w:szCs w:val="18"/>
        </w:rPr>
        <w:t>by</w:t>
      </w:r>
      <w:r>
        <w:t xml:space="preserve"> Sue Monk Kidd</w:t>
      </w:r>
    </w:p>
    <w:p w:rsidR="0098163D" w:rsidRDefault="0098163D" w:rsidP="00AE545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120"/>
      </w:pPr>
      <w:r>
        <w:tab/>
      </w:r>
      <w:r>
        <w:tab/>
      </w:r>
      <w:r w:rsidR="00632E5F">
        <w:rPr>
          <w:i/>
        </w:rPr>
        <w:t xml:space="preserve">Sarah’s Key </w:t>
      </w:r>
      <w:r w:rsidR="00632E5F" w:rsidRPr="00632E5F">
        <w:rPr>
          <w:sz w:val="20"/>
          <w:szCs w:val="20"/>
        </w:rPr>
        <w:t>by</w:t>
      </w:r>
      <w:r w:rsidR="00632E5F">
        <w:rPr>
          <w:i/>
        </w:rPr>
        <w:t xml:space="preserve"> Tatiana De </w:t>
      </w:r>
      <w:proofErr w:type="spellStart"/>
      <w:r w:rsidR="00632E5F">
        <w:rPr>
          <w:i/>
        </w:rPr>
        <w:t>Rosnay</w:t>
      </w:r>
      <w:proofErr w:type="spellEnd"/>
    </w:p>
    <w:p w:rsidR="0098163D" w:rsidRDefault="0098163D" w:rsidP="00AE545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120"/>
      </w:pPr>
      <w:r>
        <w:tab/>
      </w:r>
      <w:r>
        <w:tab/>
      </w:r>
      <w:r w:rsidRPr="0098163D">
        <w:rPr>
          <w:i/>
        </w:rPr>
        <w:t>Life of Pi</w:t>
      </w:r>
      <w:r>
        <w:t xml:space="preserve"> </w:t>
      </w:r>
      <w:r w:rsidRPr="00336D6A">
        <w:rPr>
          <w:sz w:val="18"/>
          <w:szCs w:val="18"/>
        </w:rPr>
        <w:t>by</w:t>
      </w:r>
      <w:r>
        <w:t xml:space="preserve"> </w:t>
      </w:r>
      <w:proofErr w:type="spellStart"/>
      <w:r>
        <w:t>Yann</w:t>
      </w:r>
      <w:proofErr w:type="spellEnd"/>
      <w:r>
        <w:t xml:space="preserve"> Martel</w:t>
      </w:r>
    </w:p>
    <w:p w:rsidR="0098163D" w:rsidRDefault="00360E92" w:rsidP="00AE545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63D" w:rsidRPr="0098163D">
        <w:rPr>
          <w:b/>
          <w:sz w:val="28"/>
          <w:szCs w:val="28"/>
        </w:rPr>
        <w:t>12</w:t>
      </w:r>
      <w:r w:rsidR="0098163D" w:rsidRPr="0098163D">
        <w:rPr>
          <w:b/>
          <w:sz w:val="28"/>
          <w:szCs w:val="28"/>
          <w:vertAlign w:val="superscript"/>
        </w:rPr>
        <w:t>th</w:t>
      </w:r>
      <w:r w:rsidR="0098163D" w:rsidRPr="0098163D">
        <w:rPr>
          <w:b/>
          <w:sz w:val="28"/>
          <w:szCs w:val="28"/>
        </w:rPr>
        <w:t xml:space="preserve"> Grade</w:t>
      </w:r>
    </w:p>
    <w:p w:rsidR="0098163D" w:rsidRDefault="0098163D" w:rsidP="00AE545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120"/>
      </w:pPr>
      <w:r w:rsidRPr="0098163D">
        <w:t xml:space="preserve">     You must</w:t>
      </w:r>
      <w:r>
        <w:t xml:space="preserve"> read </w:t>
      </w:r>
      <w:r w:rsidRPr="00336D6A">
        <w:rPr>
          <w:b/>
          <w:u w:val="single"/>
        </w:rPr>
        <w:t>two books</w:t>
      </w:r>
      <w:r>
        <w:t xml:space="preserve"> from the following list:</w:t>
      </w:r>
    </w:p>
    <w:p w:rsidR="0098163D" w:rsidRDefault="0098163D" w:rsidP="00AE545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120"/>
      </w:pPr>
      <w:r>
        <w:tab/>
      </w:r>
      <w:r>
        <w:tab/>
      </w:r>
      <w:r w:rsidRPr="0098163D">
        <w:rPr>
          <w:i/>
        </w:rPr>
        <w:t>The Invention of Wings</w:t>
      </w:r>
      <w:r>
        <w:t xml:space="preserve"> </w:t>
      </w:r>
      <w:r w:rsidRPr="00336D6A">
        <w:rPr>
          <w:sz w:val="18"/>
          <w:szCs w:val="18"/>
        </w:rPr>
        <w:t>by</w:t>
      </w:r>
      <w:r>
        <w:t xml:space="preserve"> Sue Monk Kidd</w:t>
      </w:r>
    </w:p>
    <w:p w:rsidR="0098163D" w:rsidRDefault="0098163D" w:rsidP="00AE545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120"/>
      </w:pPr>
      <w:r>
        <w:tab/>
      </w:r>
      <w:r>
        <w:tab/>
      </w:r>
      <w:r w:rsidR="00632E5F">
        <w:rPr>
          <w:i/>
        </w:rPr>
        <w:t xml:space="preserve">Sarah’s Key </w:t>
      </w:r>
      <w:r w:rsidR="00632E5F" w:rsidRPr="00632E5F">
        <w:rPr>
          <w:sz w:val="20"/>
          <w:szCs w:val="20"/>
        </w:rPr>
        <w:t>by</w:t>
      </w:r>
      <w:r w:rsidR="00632E5F">
        <w:rPr>
          <w:i/>
        </w:rPr>
        <w:t xml:space="preserve"> Tatiana De </w:t>
      </w:r>
      <w:proofErr w:type="spellStart"/>
      <w:r w:rsidR="00632E5F">
        <w:rPr>
          <w:i/>
        </w:rPr>
        <w:t>Rosnay</w:t>
      </w:r>
      <w:bookmarkStart w:id="0" w:name="_GoBack"/>
      <w:bookmarkEnd w:id="0"/>
      <w:proofErr w:type="spellEnd"/>
    </w:p>
    <w:p w:rsidR="0098163D" w:rsidRDefault="0098163D" w:rsidP="00AE545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120"/>
      </w:pPr>
      <w:r>
        <w:tab/>
      </w:r>
      <w:r>
        <w:tab/>
      </w:r>
      <w:r w:rsidRPr="0098163D">
        <w:rPr>
          <w:i/>
        </w:rPr>
        <w:t>Life of Pi</w:t>
      </w:r>
      <w:r>
        <w:t xml:space="preserve"> </w:t>
      </w:r>
      <w:r w:rsidRPr="00336D6A">
        <w:rPr>
          <w:sz w:val="18"/>
          <w:szCs w:val="18"/>
        </w:rPr>
        <w:t>by</w:t>
      </w:r>
      <w:r>
        <w:t xml:space="preserve"> </w:t>
      </w:r>
      <w:proofErr w:type="spellStart"/>
      <w:r>
        <w:t>Yann</w:t>
      </w:r>
      <w:proofErr w:type="spellEnd"/>
      <w:r>
        <w:t xml:space="preserve"> Martel</w:t>
      </w:r>
    </w:p>
    <w:p w:rsidR="00336D6A" w:rsidRDefault="00336D6A" w:rsidP="00AE545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120"/>
      </w:pPr>
      <w:r>
        <w:tab/>
      </w:r>
      <w:r>
        <w:tab/>
      </w:r>
      <w:r w:rsidRPr="00336D6A">
        <w:rPr>
          <w:i/>
        </w:rPr>
        <w:t>Blink</w:t>
      </w:r>
      <w:r>
        <w:t xml:space="preserve"> </w:t>
      </w:r>
      <w:r w:rsidRPr="00336D6A">
        <w:rPr>
          <w:sz w:val="18"/>
          <w:szCs w:val="18"/>
        </w:rPr>
        <w:t>by</w:t>
      </w:r>
      <w:r w:rsidR="00360E92">
        <w:t xml:space="preserve"> Malcolm Gladwell (nonfiction)</w:t>
      </w:r>
    </w:p>
    <w:p w:rsidR="00360E92" w:rsidRPr="00360E92" w:rsidRDefault="00360E92" w:rsidP="00360E92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0"/>
        <w:rPr>
          <w:sz w:val="16"/>
          <w:szCs w:val="16"/>
        </w:rPr>
      </w:pPr>
    </w:p>
    <w:p w:rsidR="00AE5455" w:rsidRDefault="00360E92" w:rsidP="00AE545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120" w:line="240" w:lineRule="auto"/>
      </w:pPr>
      <w:r>
        <w:rPr>
          <w:b/>
        </w:rPr>
        <w:t xml:space="preserve"> </w:t>
      </w:r>
      <w:r w:rsidR="00336D6A" w:rsidRPr="00336D6A">
        <w:rPr>
          <w:b/>
        </w:rPr>
        <w:t>Note:</w:t>
      </w:r>
      <w:r w:rsidR="00336D6A">
        <w:t xml:space="preserve">  </w:t>
      </w:r>
      <w:r w:rsidR="00AE5455">
        <w:t xml:space="preserve">  </w:t>
      </w:r>
      <w:r w:rsidR="00336D6A">
        <w:t xml:space="preserve">AP English students will be reading three novels:  </w:t>
      </w:r>
      <w:r w:rsidR="00336D6A" w:rsidRPr="00336D6A">
        <w:rPr>
          <w:i/>
        </w:rPr>
        <w:t>The Doll’s House</w:t>
      </w:r>
      <w:r w:rsidR="00336D6A">
        <w:t xml:space="preserve">, </w:t>
      </w:r>
    </w:p>
    <w:p w:rsidR="0098163D" w:rsidRDefault="00AE5455" w:rsidP="00360E92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120" w:line="240" w:lineRule="auto"/>
      </w:pPr>
      <w:r>
        <w:t xml:space="preserve">             </w:t>
      </w:r>
      <w:r w:rsidR="00360E92">
        <w:t xml:space="preserve"> </w:t>
      </w:r>
      <w:r w:rsidR="00336D6A" w:rsidRPr="00336D6A">
        <w:rPr>
          <w:i/>
        </w:rPr>
        <w:t>The Kite</w:t>
      </w:r>
      <w:r>
        <w:rPr>
          <w:i/>
        </w:rPr>
        <w:t xml:space="preserve"> </w:t>
      </w:r>
      <w:r w:rsidR="00336D6A" w:rsidRPr="00336D6A">
        <w:rPr>
          <w:i/>
        </w:rPr>
        <w:t>Runner</w:t>
      </w:r>
      <w:r>
        <w:t xml:space="preserve">, </w:t>
      </w:r>
      <w:r w:rsidR="00336D6A">
        <w:t xml:space="preserve">and </w:t>
      </w:r>
      <w:proofErr w:type="gramStart"/>
      <w:r w:rsidR="00336D6A" w:rsidRPr="00336D6A">
        <w:rPr>
          <w:i/>
        </w:rPr>
        <w:t>The</w:t>
      </w:r>
      <w:proofErr w:type="gramEnd"/>
      <w:r w:rsidR="00336D6A" w:rsidRPr="00336D6A">
        <w:rPr>
          <w:i/>
        </w:rPr>
        <w:t xml:space="preserve"> Scarlet Letter</w:t>
      </w:r>
      <w:r w:rsidR="00336D6A">
        <w:t>.</w:t>
      </w:r>
    </w:p>
    <w:p w:rsidR="00360E92" w:rsidRPr="00360E92" w:rsidRDefault="00360E92" w:rsidP="00360E92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120" w:line="240" w:lineRule="auto"/>
        <w:rPr>
          <w:i/>
          <w:sz w:val="16"/>
          <w:szCs w:val="16"/>
        </w:rPr>
      </w:pPr>
    </w:p>
    <w:sectPr w:rsidR="00360E92" w:rsidRPr="00360E92" w:rsidSect="00360E92">
      <w:head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EA" w:rsidRDefault="002F2DEA" w:rsidP="00CE410C">
      <w:pPr>
        <w:spacing w:after="0" w:line="240" w:lineRule="auto"/>
      </w:pPr>
      <w:r>
        <w:separator/>
      </w:r>
    </w:p>
  </w:endnote>
  <w:endnote w:type="continuationSeparator" w:id="0">
    <w:p w:rsidR="002F2DEA" w:rsidRDefault="002F2DEA" w:rsidP="00CE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EA" w:rsidRDefault="002F2DEA" w:rsidP="00CE410C">
      <w:pPr>
        <w:spacing w:after="0" w:line="240" w:lineRule="auto"/>
      </w:pPr>
      <w:r>
        <w:separator/>
      </w:r>
    </w:p>
  </w:footnote>
  <w:footnote w:type="continuationSeparator" w:id="0">
    <w:p w:rsidR="002F2DEA" w:rsidRDefault="002F2DEA" w:rsidP="00CE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3F" w:rsidRDefault="0003633F">
    <w:pPr>
      <w:pStyle w:val="Header"/>
    </w:pPr>
  </w:p>
  <w:p w:rsidR="0003633F" w:rsidRDefault="0003633F">
    <w:pPr>
      <w:pStyle w:val="Header"/>
    </w:pPr>
  </w:p>
  <w:p w:rsidR="0003633F" w:rsidRDefault="0003633F">
    <w:pPr>
      <w:pStyle w:val="Header"/>
    </w:pPr>
  </w:p>
  <w:p w:rsidR="0003633F" w:rsidRDefault="00036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9F"/>
    <w:rsid w:val="0003633F"/>
    <w:rsid w:val="0010509F"/>
    <w:rsid w:val="002F2DEA"/>
    <w:rsid w:val="00336D6A"/>
    <w:rsid w:val="00360E92"/>
    <w:rsid w:val="00632E5F"/>
    <w:rsid w:val="00854D17"/>
    <w:rsid w:val="0098163D"/>
    <w:rsid w:val="009D1120"/>
    <w:rsid w:val="00AB1C0D"/>
    <w:rsid w:val="00AE5455"/>
    <w:rsid w:val="00B37408"/>
    <w:rsid w:val="00BA451F"/>
    <w:rsid w:val="00CE410C"/>
    <w:rsid w:val="00E668A8"/>
    <w:rsid w:val="00FA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10C"/>
  </w:style>
  <w:style w:type="paragraph" w:styleId="Footer">
    <w:name w:val="footer"/>
    <w:basedOn w:val="Normal"/>
    <w:link w:val="FooterChar"/>
    <w:uiPriority w:val="99"/>
    <w:unhideWhenUsed/>
    <w:rsid w:val="00CE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10C"/>
  </w:style>
  <w:style w:type="paragraph" w:styleId="BalloonText">
    <w:name w:val="Balloon Text"/>
    <w:basedOn w:val="Normal"/>
    <w:link w:val="BalloonTextChar"/>
    <w:uiPriority w:val="99"/>
    <w:semiHidden/>
    <w:unhideWhenUsed/>
    <w:rsid w:val="0036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10C"/>
  </w:style>
  <w:style w:type="paragraph" w:styleId="Footer">
    <w:name w:val="footer"/>
    <w:basedOn w:val="Normal"/>
    <w:link w:val="FooterChar"/>
    <w:uiPriority w:val="99"/>
    <w:unhideWhenUsed/>
    <w:rsid w:val="00CE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10C"/>
  </w:style>
  <w:style w:type="paragraph" w:styleId="BalloonText">
    <w:name w:val="Balloon Text"/>
    <w:basedOn w:val="Normal"/>
    <w:link w:val="BalloonTextChar"/>
    <w:uiPriority w:val="99"/>
    <w:semiHidden/>
    <w:unhideWhenUsed/>
    <w:rsid w:val="0036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488</Words>
  <Characters>2203</Characters>
  <Application>Microsoft Office Word</Application>
  <DocSecurity>0</DocSecurity>
  <Lines>55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Horlings2012</dc:creator>
  <cp:lastModifiedBy>Horlings2012</cp:lastModifiedBy>
  <cp:revision>4</cp:revision>
  <cp:lastPrinted>2014-06-03T02:21:00Z</cp:lastPrinted>
  <dcterms:created xsi:type="dcterms:W3CDTF">2014-05-29T02:10:00Z</dcterms:created>
  <dcterms:modified xsi:type="dcterms:W3CDTF">2014-06-03T02:21:00Z</dcterms:modified>
</cp:coreProperties>
</file>